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ED" w:rsidRPr="00CA42ED" w:rsidRDefault="00CA42ED" w:rsidP="00CA42ED">
      <w:pPr>
        <w:spacing w:after="0" w:line="240" w:lineRule="auto"/>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Transaccional </w:t>
      </w:r>
    </w:p>
    <w:p w:rsidR="00CA42ED" w:rsidRPr="00CA42ED" w:rsidRDefault="00CA42ED" w:rsidP="00CA42ED">
      <w:pPr>
        <w:spacing w:line="240" w:lineRule="auto"/>
        <w:ind w:firstLine="567"/>
        <w:jc w:val="both"/>
        <w:rPr>
          <w:rFonts w:ascii="Arial" w:eastAsia="Times New Roman" w:hAnsi="Arial" w:cs="Arial"/>
          <w:sz w:val="28"/>
          <w:szCs w:val="28"/>
          <w:lang w:eastAsia="es-ES"/>
        </w:rPr>
      </w:pPr>
      <w:bookmarkStart w:id="0" w:name="_GoBack"/>
      <w:bookmarkEnd w:id="0"/>
    </w:p>
    <w:p w:rsidR="00CA42ED" w:rsidRPr="00CA42ED" w:rsidRDefault="00CA42ED" w:rsidP="00CA42ED">
      <w:pPr>
        <w:spacing w:line="240" w:lineRule="auto"/>
        <w:ind w:firstLine="567"/>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 xml:space="preserve">La Comisión de Industria, Energía y Turismo, en su sesión del día 13 de abril de 2016, ha acordado aprobar con modificaciones la Proposición no de Ley relativa a la industria 4.0 (núm. </w:t>
      </w:r>
      <w:proofErr w:type="spellStart"/>
      <w:r w:rsidRPr="00CA42ED">
        <w:rPr>
          <w:rFonts w:ascii="Arial" w:eastAsia="Times New Roman" w:hAnsi="Arial" w:cs="Arial"/>
          <w:sz w:val="28"/>
          <w:szCs w:val="28"/>
          <w:lang w:eastAsia="es-ES"/>
        </w:rPr>
        <w:t>expte</w:t>
      </w:r>
      <w:proofErr w:type="spellEnd"/>
      <w:r w:rsidRPr="00CA42ED">
        <w:rPr>
          <w:rFonts w:ascii="Arial" w:eastAsia="Times New Roman" w:hAnsi="Arial" w:cs="Arial"/>
          <w:sz w:val="28"/>
          <w:szCs w:val="28"/>
          <w:lang w:eastAsia="es-ES"/>
        </w:rPr>
        <w:t>. 161/50), presentada por el Grupo Parlamentario Socialista y publicada en el "BOCG. Congreso de los Diputados", serie D, núm. 15, de 16 de febrero de 2016, en los siguientes términos, entendiendo, de acuerdo con su admisión a trámite por la Mesa del Congreso, que irá dirigida al Gobierno que se constituya:</w:t>
      </w:r>
    </w:p>
    <w:p w:rsidR="00CA42ED" w:rsidRPr="00CA42ED" w:rsidRDefault="00CA42ED" w:rsidP="00CA42ED">
      <w:pPr>
        <w:spacing w:line="240" w:lineRule="auto"/>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 </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"El Congreso de los Diputados insta al Gobierno a:</w:t>
      </w:r>
    </w:p>
    <w:p w:rsidR="00CA42ED" w:rsidRPr="00CA42ED" w:rsidRDefault="00CA42ED" w:rsidP="00CA42ED">
      <w:pPr>
        <w:spacing w:line="240" w:lineRule="auto"/>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 </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Elaborar una Estrategia Integral para la Transformación Digital de España que contenga:</w:t>
      </w:r>
    </w:p>
    <w:p w:rsidR="00CA42ED" w:rsidRPr="00CA42ED" w:rsidRDefault="00CA42ED" w:rsidP="00CA42ED">
      <w:pPr>
        <w:spacing w:line="240" w:lineRule="auto"/>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 </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1. La Agenda Digital 2020.</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2. Una institucionalidad público-privada para gobernarla: El Consejo Nacional para la Transformación Digital.</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3. Un instrumento para seguir y hacer transparente el progreso de su aplicación: El Observatorio Digital.</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4. Establecer, en cooperación con el resto de Administraciones, una Agenda de Inversión en infraestructuras de banda ultra-ancha y servicios de contenidos seguros y fiables para universalizar dicho servicio al final de la próxima legislatura. Garantizar la conectividad digital de calidad en todo el territorio y que reduzca la brecha digital.</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5. Garantizar una economía y sociedad digital integradora e inclusiva, asegurando la formación y capacitación digital de la ciudadanía y de las empresas para poder beneficiarse de los servicios avanzados de base digital, tanto públicos como privados.</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6. Potenciar el actual Plan de Transformación Digital de la Administración General del Estado y sus Organismo Públicos, así como sus medidas prácticas de implementación efectiva. Se prestará especial atención a la usabilidad de los sistemas de información para ciudadanos y empresas, que en todo caso deberán ser de fácil manejo y de posible realización telemática a través de dispositivos móviles.</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lastRenderedPageBreak/>
        <w:t>7. Impulsar una normativa estable que de confianza al inversor y garantice la competencia leal, además de la protección al consumidor. Se pretende establecer garantías y la promoción de derechos en la era digital.</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8. Asegurar una educación y formación flexible y adaptada a las necesidades de una actividad económica en permanente evolución.</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9. Favorecer la colaboración entre el sector educativo y el sector productivo mediante la implantación de mecanismos de transferencia del conocimiento bidireccionales más ágiles. Promover un acuerdo con las Universidades españolas con el objetivo de ajustar la oferta educativa a las previsiones de formación derivadas del desarrollo de nuevos sectores productivos y de la implantación de las nuevas tecnologías en el ámbito de las empresas.</w:t>
      </w:r>
    </w:p>
    <w:p w:rsidR="00CA42ED" w:rsidRPr="00CA42ED" w:rsidRDefault="00CA42ED" w:rsidP="00CA42ED">
      <w:pPr>
        <w:spacing w:line="240" w:lineRule="auto"/>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 xml:space="preserve">  </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10. Impulsar y fomentar la creatividad y la formación permanente mediante políticas activas de empleo acompasadas al tejido productivo y a la innovación.</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 xml:space="preserve">11. Restablecer como objetivo estratégico el horizonte europeo de alcanzar una inversión total, pública y privada, del 3 % del PIB y defender en las instituciones europeas la regla de oro que permite que las inversiones en </w:t>
      </w:r>
      <w:proofErr w:type="spellStart"/>
      <w:r w:rsidRPr="00CA42ED">
        <w:rPr>
          <w:rFonts w:ascii="Arial" w:eastAsia="Times New Roman" w:hAnsi="Arial" w:cs="Arial"/>
          <w:sz w:val="28"/>
          <w:szCs w:val="28"/>
          <w:lang w:eastAsia="es-ES"/>
        </w:rPr>
        <w:t>I+D+i</w:t>
      </w:r>
      <w:proofErr w:type="spellEnd"/>
      <w:r w:rsidRPr="00CA42ED">
        <w:rPr>
          <w:rFonts w:ascii="Arial" w:eastAsia="Times New Roman" w:hAnsi="Arial" w:cs="Arial"/>
          <w:sz w:val="28"/>
          <w:szCs w:val="28"/>
          <w:lang w:eastAsia="es-ES"/>
        </w:rPr>
        <w:t xml:space="preserve"> no computen como gastos en el cálculo del déficit público.</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12. Desarrollar el programa "España Economía 4.0" para la modernización y dinamización de los sectores tradicionales, mediante la inclusión de planes sectoriales específicos y planes de apoyo a las PYMES.</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13. Promover nuevos modelos de comercialización tecnológica destinados a las PYMES mediante comunicación y sensibilización a las empresas proveedoras de tecnología.</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14. Impulsar un plan de potenciación del papel internacional de las empresas españolas como proveedores de servicios desde nuestro país, especialmente tecnológicos.</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15. Llevar a cabo planes de cualificación, reciclaje y en su caso recolocación de los trabajadores de aquellas empresas que se vean afectados por la automatización de sus procesos de producción, con la finalidad de revertir en todo lo posible las ganancias de productividad asociadas a medidas que favorezcan el mantenimiento del empleo.</w:t>
      </w:r>
    </w:p>
    <w:p w:rsidR="00CA42ED" w:rsidRPr="00CA42ED" w:rsidRDefault="00CA42ED" w:rsidP="00CA42ED">
      <w:pPr>
        <w:spacing w:line="240" w:lineRule="auto"/>
        <w:ind w:firstLine="720"/>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lastRenderedPageBreak/>
        <w:t>16. Impulsar la creación de un ecosistema industrial innovador de pymes altamente especializadas que permita a las empresas tractoras un pleno desarrollo de la industria 4.0 y la eficiencia energética, así como la modernización de sus procesos industriales.</w:t>
      </w:r>
    </w:p>
    <w:p w:rsidR="00CA42ED" w:rsidRPr="00CA42ED" w:rsidRDefault="00CA42ED" w:rsidP="00CA42ED">
      <w:pPr>
        <w:spacing w:line="240" w:lineRule="auto"/>
        <w:ind w:firstLine="708"/>
        <w:jc w:val="both"/>
        <w:rPr>
          <w:rFonts w:ascii="Arial" w:eastAsia="Times New Roman" w:hAnsi="Arial" w:cs="Arial"/>
          <w:sz w:val="28"/>
          <w:szCs w:val="28"/>
          <w:lang w:eastAsia="es-ES"/>
        </w:rPr>
      </w:pPr>
      <w:r w:rsidRPr="00CA42ED">
        <w:rPr>
          <w:rFonts w:ascii="Arial" w:eastAsia="Times New Roman" w:hAnsi="Arial" w:cs="Arial"/>
          <w:sz w:val="28"/>
          <w:szCs w:val="28"/>
          <w:lang w:eastAsia="es-ES"/>
        </w:rPr>
        <w:t>17. El Congreso de los Diputados considera necesaria la constitución, mediante los procedimientos reglamentarios oportunos, de una Subcomisión para el análisis de los problemas estructurales y de competitividad del sector industrial y el estudio de medidas que modernicen la industria a través de la transformación digital y el desarrollo de la industria 4.0 en la Comisión de Industria, Energía y Turismo, con el objetivo de incorporar las recomendaciones de dicha Subcomisión en la Estrategia Integral para la Transformación Digital de España que pondrá en marcha el Gobierno."</w:t>
      </w:r>
    </w:p>
    <w:p w:rsidR="00033FF1" w:rsidRPr="00CA42ED" w:rsidRDefault="00CA42ED" w:rsidP="00CA42ED">
      <w:pPr>
        <w:jc w:val="both"/>
        <w:rPr>
          <w:rFonts w:ascii="Arial" w:hAnsi="Arial" w:cs="Arial"/>
          <w:sz w:val="28"/>
          <w:szCs w:val="28"/>
        </w:rPr>
      </w:pPr>
    </w:p>
    <w:sectPr w:rsidR="00033FF1" w:rsidRPr="00CA42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ED"/>
    <w:rsid w:val="004649E7"/>
    <w:rsid w:val="00682F31"/>
    <w:rsid w:val="00A2048D"/>
    <w:rsid w:val="00CA42ED"/>
    <w:rsid w:val="00F70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4D44"/>
  <w15:chartTrackingRefBased/>
  <w15:docId w15:val="{F170F528-BEE9-492E-876A-DF42ABE6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81542">
      <w:bodyDiv w:val="1"/>
      <w:marLeft w:val="0"/>
      <w:marRight w:val="0"/>
      <w:marTop w:val="0"/>
      <w:marBottom w:val="0"/>
      <w:divBdr>
        <w:top w:val="none" w:sz="0" w:space="0" w:color="auto"/>
        <w:left w:val="none" w:sz="0" w:space="0" w:color="auto"/>
        <w:bottom w:val="none" w:sz="0" w:space="0" w:color="auto"/>
        <w:right w:val="none" w:sz="0" w:space="0" w:color="auto"/>
      </w:divBdr>
      <w:divsChild>
        <w:div w:id="422458261">
          <w:marLeft w:val="0"/>
          <w:marRight w:val="0"/>
          <w:marTop w:val="0"/>
          <w:marBottom w:val="0"/>
          <w:divBdr>
            <w:top w:val="none" w:sz="0" w:space="0" w:color="auto"/>
            <w:left w:val="none" w:sz="0" w:space="0" w:color="auto"/>
            <w:bottom w:val="none" w:sz="0" w:space="0" w:color="auto"/>
            <w:right w:val="none" w:sz="0" w:space="0" w:color="auto"/>
          </w:divBdr>
          <w:divsChild>
            <w:div w:id="1120341053">
              <w:marLeft w:val="0"/>
              <w:marRight w:val="0"/>
              <w:marTop w:val="0"/>
              <w:marBottom w:val="0"/>
              <w:divBdr>
                <w:top w:val="none" w:sz="0" w:space="0" w:color="auto"/>
                <w:left w:val="none" w:sz="0" w:space="0" w:color="auto"/>
                <w:bottom w:val="none" w:sz="0" w:space="0" w:color="auto"/>
                <w:right w:val="none" w:sz="0" w:space="0" w:color="auto"/>
              </w:divBdr>
              <w:divsChild>
                <w:div w:id="2056342682">
                  <w:marLeft w:val="0"/>
                  <w:marRight w:val="0"/>
                  <w:marTop w:val="0"/>
                  <w:marBottom w:val="0"/>
                  <w:divBdr>
                    <w:top w:val="none" w:sz="0" w:space="0" w:color="auto"/>
                    <w:left w:val="none" w:sz="0" w:space="0" w:color="auto"/>
                    <w:bottom w:val="none" w:sz="0" w:space="0" w:color="auto"/>
                    <w:right w:val="none" w:sz="0" w:space="0" w:color="auto"/>
                  </w:divBdr>
                  <w:divsChild>
                    <w:div w:id="1953129445">
                      <w:marLeft w:val="0"/>
                      <w:marRight w:val="0"/>
                      <w:marTop w:val="0"/>
                      <w:marBottom w:val="0"/>
                      <w:divBdr>
                        <w:top w:val="none" w:sz="0" w:space="0" w:color="auto"/>
                        <w:left w:val="none" w:sz="0" w:space="0" w:color="auto"/>
                        <w:bottom w:val="none" w:sz="0" w:space="0" w:color="auto"/>
                        <w:right w:val="none" w:sz="0" w:space="0" w:color="auto"/>
                      </w:divBdr>
                      <w:divsChild>
                        <w:div w:id="1164784463">
                          <w:marLeft w:val="0"/>
                          <w:marRight w:val="0"/>
                          <w:marTop w:val="0"/>
                          <w:marBottom w:val="0"/>
                          <w:divBdr>
                            <w:top w:val="none" w:sz="0" w:space="0" w:color="auto"/>
                            <w:left w:val="none" w:sz="0" w:space="0" w:color="auto"/>
                            <w:bottom w:val="none" w:sz="0" w:space="0" w:color="auto"/>
                            <w:right w:val="none" w:sz="0" w:space="0" w:color="auto"/>
                          </w:divBdr>
                          <w:divsChild>
                            <w:div w:id="288778656">
                              <w:marLeft w:val="0"/>
                              <w:marRight w:val="0"/>
                              <w:marTop w:val="0"/>
                              <w:marBottom w:val="0"/>
                              <w:divBdr>
                                <w:top w:val="none" w:sz="0" w:space="0" w:color="auto"/>
                                <w:left w:val="none" w:sz="0" w:space="0" w:color="auto"/>
                                <w:bottom w:val="none" w:sz="0" w:space="0" w:color="auto"/>
                                <w:right w:val="none" w:sz="0" w:space="0" w:color="auto"/>
                              </w:divBdr>
                              <w:divsChild>
                                <w:div w:id="1133208316">
                                  <w:marLeft w:val="0"/>
                                  <w:marRight w:val="0"/>
                                  <w:marTop w:val="0"/>
                                  <w:marBottom w:val="0"/>
                                  <w:divBdr>
                                    <w:top w:val="none" w:sz="0" w:space="0" w:color="auto"/>
                                    <w:left w:val="none" w:sz="0" w:space="0" w:color="auto"/>
                                    <w:bottom w:val="none" w:sz="0" w:space="0" w:color="auto"/>
                                    <w:right w:val="none" w:sz="0" w:space="0" w:color="auto"/>
                                  </w:divBdr>
                                  <w:divsChild>
                                    <w:div w:id="604928003">
                                      <w:marLeft w:val="0"/>
                                      <w:marRight w:val="0"/>
                                      <w:marTop w:val="0"/>
                                      <w:marBottom w:val="0"/>
                                      <w:divBdr>
                                        <w:top w:val="none" w:sz="0" w:space="0" w:color="auto"/>
                                        <w:left w:val="none" w:sz="0" w:space="0" w:color="auto"/>
                                        <w:bottom w:val="none" w:sz="0" w:space="0" w:color="auto"/>
                                        <w:right w:val="none" w:sz="0" w:space="0" w:color="auto"/>
                                      </w:divBdr>
                                      <w:divsChild>
                                        <w:div w:id="193886147">
                                          <w:marLeft w:val="0"/>
                                          <w:marRight w:val="0"/>
                                          <w:marTop w:val="0"/>
                                          <w:marBottom w:val="0"/>
                                          <w:divBdr>
                                            <w:top w:val="none" w:sz="0" w:space="0" w:color="auto"/>
                                            <w:left w:val="none" w:sz="0" w:space="0" w:color="auto"/>
                                            <w:bottom w:val="none" w:sz="0" w:space="0" w:color="auto"/>
                                            <w:right w:val="none" w:sz="0" w:space="0" w:color="auto"/>
                                          </w:divBdr>
                                          <w:divsChild>
                                            <w:div w:id="258491330">
                                              <w:marLeft w:val="0"/>
                                              <w:marRight w:val="0"/>
                                              <w:marTop w:val="0"/>
                                              <w:marBottom w:val="0"/>
                                              <w:divBdr>
                                                <w:top w:val="none" w:sz="0" w:space="0" w:color="auto"/>
                                                <w:left w:val="none" w:sz="0" w:space="0" w:color="auto"/>
                                                <w:bottom w:val="none" w:sz="0" w:space="0" w:color="auto"/>
                                                <w:right w:val="none" w:sz="0" w:space="0" w:color="auto"/>
                                              </w:divBdr>
                                              <w:divsChild>
                                                <w:div w:id="880214570">
                                                  <w:marLeft w:val="0"/>
                                                  <w:marRight w:val="0"/>
                                                  <w:marTop w:val="0"/>
                                                  <w:marBottom w:val="0"/>
                                                  <w:divBdr>
                                                    <w:top w:val="none" w:sz="0" w:space="0" w:color="auto"/>
                                                    <w:left w:val="none" w:sz="0" w:space="0" w:color="auto"/>
                                                    <w:bottom w:val="none" w:sz="0" w:space="0" w:color="auto"/>
                                                    <w:right w:val="none" w:sz="0" w:space="0" w:color="auto"/>
                                                  </w:divBdr>
                                                  <w:divsChild>
                                                    <w:div w:id="536965853">
                                                      <w:marLeft w:val="0"/>
                                                      <w:marRight w:val="0"/>
                                                      <w:marTop w:val="0"/>
                                                      <w:marBottom w:val="0"/>
                                                      <w:divBdr>
                                                        <w:top w:val="none" w:sz="0" w:space="0" w:color="auto"/>
                                                        <w:left w:val="none" w:sz="0" w:space="0" w:color="auto"/>
                                                        <w:bottom w:val="none" w:sz="0" w:space="0" w:color="auto"/>
                                                        <w:right w:val="none" w:sz="0" w:space="0" w:color="auto"/>
                                                      </w:divBdr>
                                                      <w:divsChild>
                                                        <w:div w:id="558518926">
                                                          <w:marLeft w:val="0"/>
                                                          <w:marRight w:val="0"/>
                                                          <w:marTop w:val="0"/>
                                                          <w:marBottom w:val="0"/>
                                                          <w:divBdr>
                                                            <w:top w:val="none" w:sz="0" w:space="0" w:color="auto"/>
                                                            <w:left w:val="none" w:sz="0" w:space="0" w:color="auto"/>
                                                            <w:bottom w:val="none" w:sz="0" w:space="0" w:color="auto"/>
                                                            <w:right w:val="none" w:sz="0" w:space="0" w:color="auto"/>
                                                          </w:divBdr>
                                                          <w:divsChild>
                                                            <w:div w:id="724722072">
                                                              <w:marLeft w:val="0"/>
                                                              <w:marRight w:val="0"/>
                                                              <w:marTop w:val="0"/>
                                                              <w:marBottom w:val="0"/>
                                                              <w:divBdr>
                                                                <w:top w:val="none" w:sz="0" w:space="0" w:color="auto"/>
                                                                <w:left w:val="none" w:sz="0" w:space="0" w:color="auto"/>
                                                                <w:bottom w:val="none" w:sz="0" w:space="0" w:color="auto"/>
                                                                <w:right w:val="none" w:sz="0" w:space="0" w:color="auto"/>
                                                              </w:divBdr>
                                                              <w:divsChild>
                                                                <w:div w:id="305161401">
                                                                  <w:marLeft w:val="0"/>
                                                                  <w:marRight w:val="0"/>
                                                                  <w:marTop w:val="0"/>
                                                                  <w:marBottom w:val="0"/>
                                                                  <w:divBdr>
                                                                    <w:top w:val="none" w:sz="0" w:space="0" w:color="auto"/>
                                                                    <w:left w:val="none" w:sz="0" w:space="0" w:color="auto"/>
                                                                    <w:bottom w:val="none" w:sz="0" w:space="0" w:color="auto"/>
                                                                    <w:right w:val="none" w:sz="0" w:space="0" w:color="auto"/>
                                                                  </w:divBdr>
                                                                  <w:divsChild>
                                                                    <w:div w:id="20202678">
                                                                      <w:marLeft w:val="0"/>
                                                                      <w:marRight w:val="0"/>
                                                                      <w:marTop w:val="0"/>
                                                                      <w:marBottom w:val="0"/>
                                                                      <w:divBdr>
                                                                        <w:top w:val="none" w:sz="0" w:space="0" w:color="auto"/>
                                                                        <w:left w:val="none" w:sz="0" w:space="0" w:color="auto"/>
                                                                        <w:bottom w:val="none" w:sz="0" w:space="0" w:color="auto"/>
                                                                        <w:right w:val="none" w:sz="0" w:space="0" w:color="auto"/>
                                                                      </w:divBdr>
                                                                      <w:divsChild>
                                                                        <w:div w:id="1674524742">
                                                                          <w:marLeft w:val="0"/>
                                                                          <w:marRight w:val="0"/>
                                                                          <w:marTop w:val="0"/>
                                                                          <w:marBottom w:val="0"/>
                                                                          <w:divBdr>
                                                                            <w:top w:val="none" w:sz="0" w:space="0" w:color="auto"/>
                                                                            <w:left w:val="none" w:sz="0" w:space="0" w:color="auto"/>
                                                                            <w:bottom w:val="none" w:sz="0" w:space="0" w:color="auto"/>
                                                                            <w:right w:val="none" w:sz="0" w:space="0" w:color="auto"/>
                                                                          </w:divBdr>
                                                                          <w:divsChild>
                                                                            <w:div w:id="1077480211">
                                                                              <w:marLeft w:val="0"/>
                                                                              <w:marRight w:val="0"/>
                                                                              <w:marTop w:val="0"/>
                                                                              <w:marBottom w:val="0"/>
                                                                              <w:divBdr>
                                                                                <w:top w:val="none" w:sz="0" w:space="0" w:color="auto"/>
                                                                                <w:left w:val="none" w:sz="0" w:space="0" w:color="auto"/>
                                                                                <w:bottom w:val="none" w:sz="0" w:space="0" w:color="auto"/>
                                                                                <w:right w:val="none" w:sz="0" w:space="0" w:color="auto"/>
                                                                              </w:divBdr>
                                                                              <w:divsChild>
                                                                                <w:div w:id="258678921">
                                                                                  <w:marLeft w:val="0"/>
                                                                                  <w:marRight w:val="0"/>
                                                                                  <w:marTop w:val="0"/>
                                                                                  <w:marBottom w:val="0"/>
                                                                                  <w:divBdr>
                                                                                    <w:top w:val="none" w:sz="0" w:space="0" w:color="auto"/>
                                                                                    <w:left w:val="none" w:sz="0" w:space="0" w:color="auto"/>
                                                                                    <w:bottom w:val="none" w:sz="0" w:space="0" w:color="auto"/>
                                                                                    <w:right w:val="none" w:sz="0" w:space="0" w:color="auto"/>
                                                                                  </w:divBdr>
                                                                                </w:div>
                                                                                <w:div w:id="58095386">
                                                                                  <w:marLeft w:val="600"/>
                                                                                  <w:marRight w:val="600"/>
                                                                                  <w:marTop w:val="280"/>
                                                                                  <w:marBottom w:val="280"/>
                                                                                  <w:divBdr>
                                                                                    <w:top w:val="none" w:sz="0" w:space="0" w:color="auto"/>
                                                                                    <w:left w:val="none" w:sz="0" w:space="0" w:color="auto"/>
                                                                                    <w:bottom w:val="none" w:sz="0" w:space="0" w:color="auto"/>
                                                                                    <w:right w:val="none" w:sz="0" w:space="0" w:color="auto"/>
                                                                                  </w:divBdr>
                                                                                  <w:divsChild>
                                                                                    <w:div w:id="248999390">
                                                                                      <w:marLeft w:val="0"/>
                                                                                      <w:marRight w:val="0"/>
                                                                                      <w:marTop w:val="0"/>
                                                                                      <w:marBottom w:val="0"/>
                                                                                      <w:divBdr>
                                                                                        <w:top w:val="none" w:sz="0" w:space="0" w:color="auto"/>
                                                                                        <w:left w:val="none" w:sz="0" w:space="0" w:color="auto"/>
                                                                                        <w:bottom w:val="none" w:sz="0" w:space="0" w:color="auto"/>
                                                                                        <w:right w:val="none" w:sz="0" w:space="0" w:color="auto"/>
                                                                                      </w:divBdr>
                                                                                      <w:divsChild>
                                                                                        <w:div w:id="1187140990">
                                                                                          <w:marLeft w:val="0"/>
                                                                                          <w:marRight w:val="0"/>
                                                                                          <w:marTop w:val="280"/>
                                                                                          <w:marBottom w:val="280"/>
                                                                                          <w:divBdr>
                                                                                            <w:top w:val="none" w:sz="0" w:space="0" w:color="auto"/>
                                                                                            <w:left w:val="none" w:sz="0" w:space="0" w:color="auto"/>
                                                                                            <w:bottom w:val="none" w:sz="0" w:space="0" w:color="auto"/>
                                                                                            <w:right w:val="none" w:sz="0" w:space="0" w:color="auto"/>
                                                                                          </w:divBdr>
                                                                                        </w:div>
                                                                                        <w:div w:id="1945184453">
                                                                                          <w:marLeft w:val="0"/>
                                                                                          <w:marRight w:val="0"/>
                                                                                          <w:marTop w:val="280"/>
                                                                                          <w:marBottom w:val="280"/>
                                                                                          <w:divBdr>
                                                                                            <w:top w:val="none" w:sz="0" w:space="0" w:color="auto"/>
                                                                                            <w:left w:val="none" w:sz="0" w:space="0" w:color="auto"/>
                                                                                            <w:bottom w:val="none" w:sz="0" w:space="0" w:color="auto"/>
                                                                                            <w:right w:val="none" w:sz="0" w:space="0" w:color="auto"/>
                                                                                          </w:divBdr>
                                                                                        </w:div>
                                                                                        <w:div w:id="874584701">
                                                                                          <w:marLeft w:val="0"/>
                                                                                          <w:marRight w:val="0"/>
                                                                                          <w:marTop w:val="280"/>
                                                                                          <w:marBottom w:val="280"/>
                                                                                          <w:divBdr>
                                                                                            <w:top w:val="none" w:sz="0" w:space="0" w:color="auto"/>
                                                                                            <w:left w:val="none" w:sz="0" w:space="0" w:color="auto"/>
                                                                                            <w:bottom w:val="none" w:sz="0" w:space="0" w:color="auto"/>
                                                                                            <w:right w:val="none" w:sz="0" w:space="0" w:color="auto"/>
                                                                                          </w:divBdr>
                                                                                        </w:div>
                                                                                        <w:div w:id="1209075606">
                                                                                          <w:marLeft w:val="0"/>
                                                                                          <w:marRight w:val="0"/>
                                                                                          <w:marTop w:val="280"/>
                                                                                          <w:marBottom w:val="280"/>
                                                                                          <w:divBdr>
                                                                                            <w:top w:val="none" w:sz="0" w:space="0" w:color="auto"/>
                                                                                            <w:left w:val="none" w:sz="0" w:space="0" w:color="auto"/>
                                                                                            <w:bottom w:val="none" w:sz="0" w:space="0" w:color="auto"/>
                                                                                            <w:right w:val="none" w:sz="0" w:space="0" w:color="auto"/>
                                                                                          </w:divBdr>
                                                                                        </w:div>
                                                                                        <w:div w:id="483425285">
                                                                                          <w:marLeft w:val="0"/>
                                                                                          <w:marRight w:val="0"/>
                                                                                          <w:marTop w:val="280"/>
                                                                                          <w:marBottom w:val="280"/>
                                                                                          <w:divBdr>
                                                                                            <w:top w:val="none" w:sz="0" w:space="0" w:color="auto"/>
                                                                                            <w:left w:val="none" w:sz="0" w:space="0" w:color="auto"/>
                                                                                            <w:bottom w:val="none" w:sz="0" w:space="0" w:color="auto"/>
                                                                                            <w:right w:val="none" w:sz="0" w:space="0" w:color="auto"/>
                                                                                          </w:divBdr>
                                                                                        </w:div>
                                                                                        <w:div w:id="70742596">
                                                                                          <w:marLeft w:val="0"/>
                                                                                          <w:marRight w:val="0"/>
                                                                                          <w:marTop w:val="280"/>
                                                                                          <w:marBottom w:val="280"/>
                                                                                          <w:divBdr>
                                                                                            <w:top w:val="none" w:sz="0" w:space="0" w:color="auto"/>
                                                                                            <w:left w:val="none" w:sz="0" w:space="0" w:color="auto"/>
                                                                                            <w:bottom w:val="none" w:sz="0" w:space="0" w:color="auto"/>
                                                                                            <w:right w:val="none" w:sz="0" w:space="0" w:color="auto"/>
                                                                                          </w:divBdr>
                                                                                        </w:div>
                                                                                        <w:div w:id="1246185289">
                                                                                          <w:marLeft w:val="0"/>
                                                                                          <w:marRight w:val="0"/>
                                                                                          <w:marTop w:val="280"/>
                                                                                          <w:marBottom w:val="280"/>
                                                                                          <w:divBdr>
                                                                                            <w:top w:val="none" w:sz="0" w:space="0" w:color="auto"/>
                                                                                            <w:left w:val="none" w:sz="0" w:space="0" w:color="auto"/>
                                                                                            <w:bottom w:val="none" w:sz="0" w:space="0" w:color="auto"/>
                                                                                            <w:right w:val="none" w:sz="0" w:space="0" w:color="auto"/>
                                                                                          </w:divBdr>
                                                                                        </w:div>
                                                                                        <w:div w:id="1213999248">
                                                                                          <w:marLeft w:val="0"/>
                                                                                          <w:marRight w:val="0"/>
                                                                                          <w:marTop w:val="280"/>
                                                                                          <w:marBottom w:val="280"/>
                                                                                          <w:divBdr>
                                                                                            <w:top w:val="none" w:sz="0" w:space="0" w:color="auto"/>
                                                                                            <w:left w:val="none" w:sz="0" w:space="0" w:color="auto"/>
                                                                                            <w:bottom w:val="none" w:sz="0" w:space="0" w:color="auto"/>
                                                                                            <w:right w:val="none" w:sz="0" w:space="0" w:color="auto"/>
                                                                                          </w:divBdr>
                                                                                        </w:div>
                                                                                        <w:div w:id="1022197138">
                                                                                          <w:marLeft w:val="0"/>
                                                                                          <w:marRight w:val="0"/>
                                                                                          <w:marTop w:val="280"/>
                                                                                          <w:marBottom w:val="280"/>
                                                                                          <w:divBdr>
                                                                                            <w:top w:val="none" w:sz="0" w:space="0" w:color="auto"/>
                                                                                            <w:left w:val="none" w:sz="0" w:space="0" w:color="auto"/>
                                                                                            <w:bottom w:val="none" w:sz="0" w:space="0" w:color="auto"/>
                                                                                            <w:right w:val="none" w:sz="0" w:space="0" w:color="auto"/>
                                                                                          </w:divBdr>
                                                                                        </w:div>
                                                                                        <w:div w:id="1915821873">
                                                                                          <w:marLeft w:val="0"/>
                                                                                          <w:marRight w:val="0"/>
                                                                                          <w:marTop w:val="280"/>
                                                                                          <w:marBottom w:val="280"/>
                                                                                          <w:divBdr>
                                                                                            <w:top w:val="none" w:sz="0" w:space="0" w:color="auto"/>
                                                                                            <w:left w:val="none" w:sz="0" w:space="0" w:color="auto"/>
                                                                                            <w:bottom w:val="none" w:sz="0" w:space="0" w:color="auto"/>
                                                                                            <w:right w:val="none" w:sz="0" w:space="0" w:color="auto"/>
                                                                                          </w:divBdr>
                                                                                        </w:div>
                                                                                        <w:div w:id="752580983">
                                                                                          <w:marLeft w:val="0"/>
                                                                                          <w:marRight w:val="0"/>
                                                                                          <w:marTop w:val="280"/>
                                                                                          <w:marBottom w:val="280"/>
                                                                                          <w:divBdr>
                                                                                            <w:top w:val="none" w:sz="0" w:space="0" w:color="auto"/>
                                                                                            <w:left w:val="none" w:sz="0" w:space="0" w:color="auto"/>
                                                                                            <w:bottom w:val="none" w:sz="0" w:space="0" w:color="auto"/>
                                                                                            <w:right w:val="none" w:sz="0" w:space="0" w:color="auto"/>
                                                                                          </w:divBdr>
                                                                                        </w:div>
                                                                                        <w:div w:id="1906184061">
                                                                                          <w:marLeft w:val="0"/>
                                                                                          <w:marRight w:val="0"/>
                                                                                          <w:marTop w:val="280"/>
                                                                                          <w:marBottom w:val="280"/>
                                                                                          <w:divBdr>
                                                                                            <w:top w:val="none" w:sz="0" w:space="0" w:color="auto"/>
                                                                                            <w:left w:val="none" w:sz="0" w:space="0" w:color="auto"/>
                                                                                            <w:bottom w:val="none" w:sz="0" w:space="0" w:color="auto"/>
                                                                                            <w:right w:val="none" w:sz="0" w:space="0" w:color="auto"/>
                                                                                          </w:divBdr>
                                                                                        </w:div>
                                                                                        <w:div w:id="948438478">
                                                                                          <w:marLeft w:val="0"/>
                                                                                          <w:marRight w:val="0"/>
                                                                                          <w:marTop w:val="280"/>
                                                                                          <w:marBottom w:val="280"/>
                                                                                          <w:divBdr>
                                                                                            <w:top w:val="none" w:sz="0" w:space="0" w:color="auto"/>
                                                                                            <w:left w:val="none" w:sz="0" w:space="0" w:color="auto"/>
                                                                                            <w:bottom w:val="none" w:sz="0" w:space="0" w:color="auto"/>
                                                                                            <w:right w:val="none" w:sz="0" w:space="0" w:color="auto"/>
                                                                                          </w:divBdr>
                                                                                        </w:div>
                                                                                        <w:div w:id="681318426">
                                                                                          <w:marLeft w:val="0"/>
                                                                                          <w:marRight w:val="0"/>
                                                                                          <w:marTop w:val="280"/>
                                                                                          <w:marBottom w:val="280"/>
                                                                                          <w:divBdr>
                                                                                            <w:top w:val="none" w:sz="0" w:space="0" w:color="auto"/>
                                                                                            <w:left w:val="none" w:sz="0" w:space="0" w:color="auto"/>
                                                                                            <w:bottom w:val="none" w:sz="0" w:space="0" w:color="auto"/>
                                                                                            <w:right w:val="none" w:sz="0" w:space="0" w:color="auto"/>
                                                                                          </w:divBdr>
                                                                                        </w:div>
                                                                                        <w:div w:id="500511416">
                                                                                          <w:marLeft w:val="0"/>
                                                                                          <w:marRight w:val="0"/>
                                                                                          <w:marTop w:val="280"/>
                                                                                          <w:marBottom w:val="280"/>
                                                                                          <w:divBdr>
                                                                                            <w:top w:val="none" w:sz="0" w:space="0" w:color="auto"/>
                                                                                            <w:left w:val="none" w:sz="0" w:space="0" w:color="auto"/>
                                                                                            <w:bottom w:val="none" w:sz="0" w:space="0" w:color="auto"/>
                                                                                            <w:right w:val="none" w:sz="0" w:space="0" w:color="auto"/>
                                                                                          </w:divBdr>
                                                                                        </w:div>
                                                                                        <w:div w:id="1100837584">
                                                                                          <w:marLeft w:val="0"/>
                                                                                          <w:marRight w:val="0"/>
                                                                                          <w:marTop w:val="280"/>
                                                                                          <w:marBottom w:val="280"/>
                                                                                          <w:divBdr>
                                                                                            <w:top w:val="none" w:sz="0" w:space="0" w:color="auto"/>
                                                                                            <w:left w:val="none" w:sz="0" w:space="0" w:color="auto"/>
                                                                                            <w:bottom w:val="none" w:sz="0" w:space="0" w:color="auto"/>
                                                                                            <w:right w:val="none" w:sz="0" w:space="0" w:color="auto"/>
                                                                                          </w:divBdr>
                                                                                        </w:div>
                                                                                        <w:div w:id="1370842599">
                                                                                          <w:marLeft w:val="0"/>
                                                                                          <w:marRight w:val="0"/>
                                                                                          <w:marTop w:val="280"/>
                                                                                          <w:marBottom w:val="280"/>
                                                                                          <w:divBdr>
                                                                                            <w:top w:val="none" w:sz="0" w:space="0" w:color="auto"/>
                                                                                            <w:left w:val="none" w:sz="0" w:space="0" w:color="auto"/>
                                                                                            <w:bottom w:val="none" w:sz="0" w:space="0" w:color="auto"/>
                                                                                            <w:right w:val="none" w:sz="0" w:space="0" w:color="auto"/>
                                                                                          </w:divBdr>
                                                                                        </w:div>
                                                                                        <w:div w:id="2059011245">
                                                                                          <w:marLeft w:val="0"/>
                                                                                          <w:marRight w:val="0"/>
                                                                                          <w:marTop w:val="280"/>
                                                                                          <w:marBottom w:val="280"/>
                                                                                          <w:divBdr>
                                                                                            <w:top w:val="none" w:sz="0" w:space="0" w:color="auto"/>
                                                                                            <w:left w:val="none" w:sz="0" w:space="0" w:color="auto"/>
                                                                                            <w:bottom w:val="none" w:sz="0" w:space="0" w:color="auto"/>
                                                                                            <w:right w:val="none" w:sz="0" w:space="0" w:color="auto"/>
                                                                                          </w:divBdr>
                                                                                        </w:div>
                                                                                        <w:div w:id="2043894713">
                                                                                          <w:marLeft w:val="0"/>
                                                                                          <w:marRight w:val="0"/>
                                                                                          <w:marTop w:val="280"/>
                                                                                          <w:marBottom w:val="280"/>
                                                                                          <w:divBdr>
                                                                                            <w:top w:val="none" w:sz="0" w:space="0" w:color="auto"/>
                                                                                            <w:left w:val="none" w:sz="0" w:space="0" w:color="auto"/>
                                                                                            <w:bottom w:val="none" w:sz="0" w:space="0" w:color="auto"/>
                                                                                            <w:right w:val="none" w:sz="0" w:space="0" w:color="auto"/>
                                                                                          </w:divBdr>
                                                                                        </w:div>
                                                                                        <w:div w:id="1723746274">
                                                                                          <w:marLeft w:val="0"/>
                                                                                          <w:marRight w:val="0"/>
                                                                                          <w:marTop w:val="280"/>
                                                                                          <w:marBottom w:val="280"/>
                                                                                          <w:divBdr>
                                                                                            <w:top w:val="none" w:sz="0" w:space="0" w:color="auto"/>
                                                                                            <w:left w:val="none" w:sz="0" w:space="0" w:color="auto"/>
                                                                                            <w:bottom w:val="none" w:sz="0" w:space="0" w:color="auto"/>
                                                                                            <w:right w:val="none" w:sz="0" w:space="0" w:color="auto"/>
                                                                                          </w:divBdr>
                                                                                        </w:div>
                                                                                        <w:div w:id="1030109329">
                                                                                          <w:marLeft w:val="0"/>
                                                                                          <w:marRight w:val="0"/>
                                                                                          <w:marTop w:val="280"/>
                                                                                          <w:marBottom w:val="280"/>
                                                                                          <w:divBdr>
                                                                                            <w:top w:val="none" w:sz="0" w:space="0" w:color="auto"/>
                                                                                            <w:left w:val="none" w:sz="0" w:space="0" w:color="auto"/>
                                                                                            <w:bottom w:val="none" w:sz="0" w:space="0" w:color="auto"/>
                                                                                            <w:right w:val="none" w:sz="0" w:space="0" w:color="auto"/>
                                                                                          </w:divBdr>
                                                                                        </w:div>
                                                                                        <w:div w:id="865870178">
                                                                                          <w:marLeft w:val="0"/>
                                                                                          <w:marRight w:val="0"/>
                                                                                          <w:marTop w:val="280"/>
                                                                                          <w:marBottom w:val="280"/>
                                                                                          <w:divBdr>
                                                                                            <w:top w:val="none" w:sz="0" w:space="0" w:color="auto"/>
                                                                                            <w:left w:val="none" w:sz="0" w:space="0" w:color="auto"/>
                                                                                            <w:bottom w:val="none" w:sz="0" w:space="0" w:color="auto"/>
                                                                                            <w:right w:val="none" w:sz="0" w:space="0" w:color="auto"/>
                                                                                          </w:divBdr>
                                                                                        </w:div>
                                                                                        <w:div w:id="1127743640">
                                                                                          <w:marLeft w:val="0"/>
                                                                                          <w:marRight w:val="0"/>
                                                                                          <w:marTop w:val="280"/>
                                                                                          <w:marBottom w:val="280"/>
                                                                                          <w:divBdr>
                                                                                            <w:top w:val="none" w:sz="0" w:space="0" w:color="auto"/>
                                                                                            <w:left w:val="none" w:sz="0" w:space="0" w:color="auto"/>
                                                                                            <w:bottom w:val="none" w:sz="0" w:space="0" w:color="auto"/>
                                                                                            <w:right w:val="none" w:sz="0" w:space="0" w:color="auto"/>
                                                                                          </w:divBdr>
                                                                                        </w:div>
                                                                                        <w:div w:id="1306931477">
                                                                                          <w:marLeft w:val="0"/>
                                                                                          <w:marRight w:val="0"/>
                                                                                          <w:marTop w:val="280"/>
                                                                                          <w:marBottom w:val="280"/>
                                                                                          <w:divBdr>
                                                                                            <w:top w:val="none" w:sz="0" w:space="0" w:color="auto"/>
                                                                                            <w:left w:val="none" w:sz="0" w:space="0" w:color="auto"/>
                                                                                            <w:bottom w:val="none" w:sz="0" w:space="0" w:color="auto"/>
                                                                                            <w:right w:val="none" w:sz="0" w:space="0" w:color="auto"/>
                                                                                          </w:divBdr>
                                                                                        </w:div>
                                                                                        <w:div w:id="2050256880">
                                                                                          <w:marLeft w:val="0"/>
                                                                                          <w:marRight w:val="0"/>
                                                                                          <w:marTop w:val="280"/>
                                                                                          <w:marBottom w:val="280"/>
                                                                                          <w:divBdr>
                                                                                            <w:top w:val="none" w:sz="0" w:space="0" w:color="auto"/>
                                                                                            <w:left w:val="none" w:sz="0" w:space="0" w:color="auto"/>
                                                                                            <w:bottom w:val="none" w:sz="0" w:space="0" w:color="auto"/>
                                                                                            <w:right w:val="none" w:sz="0" w:space="0" w:color="auto"/>
                                                                                          </w:divBdr>
                                                                                        </w:div>
                                                                                        <w:div w:id="17185108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Blanquer</dc:creator>
  <cp:keywords/>
  <dc:description/>
  <cp:lastModifiedBy>Patricia Blanquer</cp:lastModifiedBy>
  <cp:revision>1</cp:revision>
  <dcterms:created xsi:type="dcterms:W3CDTF">2016-06-03T18:53:00Z</dcterms:created>
  <dcterms:modified xsi:type="dcterms:W3CDTF">2016-06-03T18:54:00Z</dcterms:modified>
</cp:coreProperties>
</file>